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7F2" w:rsidRDefault="00D077F2"/>
    <w:p w:rsidR="00C65077" w:rsidRPr="00FC1AAF" w:rsidRDefault="0003349E" w:rsidP="00C6507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</w:t>
      </w:r>
      <w:r w:rsidR="00B93CD8">
        <w:rPr>
          <w:rFonts w:ascii="Times New Roman" w:hAnsi="Times New Roman" w:cs="Times New Roman"/>
          <w:b/>
          <w:sz w:val="24"/>
          <w:szCs w:val="24"/>
        </w:rPr>
        <w:t xml:space="preserve"> S12</w:t>
      </w:r>
      <w:bookmarkStart w:id="0" w:name="_GoBack"/>
      <w:bookmarkEnd w:id="0"/>
      <w:r w:rsidR="00C65077" w:rsidRPr="00FC1AAF">
        <w:rPr>
          <w:rFonts w:ascii="Times New Roman" w:hAnsi="Times New Roman" w:cs="Times New Roman"/>
          <w:b/>
          <w:sz w:val="24"/>
          <w:szCs w:val="24"/>
        </w:rPr>
        <w:t xml:space="preserve"> Experimental design for each sample. </w:t>
      </w:r>
    </w:p>
    <w:tbl>
      <w:tblPr>
        <w:tblpPr w:leftFromText="180" w:rightFromText="180" w:tblpY="680"/>
        <w:tblW w:w="5000" w:type="pct"/>
        <w:tblLook w:val="04A0" w:firstRow="1" w:lastRow="0" w:firstColumn="1" w:lastColumn="0" w:noHBand="0" w:noVBand="1"/>
      </w:tblPr>
      <w:tblGrid>
        <w:gridCol w:w="1033"/>
        <w:gridCol w:w="1325"/>
        <w:gridCol w:w="1068"/>
        <w:gridCol w:w="1498"/>
        <w:gridCol w:w="2197"/>
        <w:gridCol w:w="963"/>
        <w:gridCol w:w="1325"/>
        <w:gridCol w:w="1068"/>
        <w:gridCol w:w="1500"/>
        <w:gridCol w:w="2197"/>
      </w:tblGrid>
      <w:tr w:rsidR="00FC1AAF" w:rsidRPr="00E63B38" w:rsidTr="00816F1F">
        <w:trPr>
          <w:trHeight w:val="756"/>
        </w:trPr>
        <w:tc>
          <w:tcPr>
            <w:tcW w:w="31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Sample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</w:t>
            </w:r>
            <w:r w:rsidRPr="00F150A1">
              <w:rPr>
                <w:rFonts w:ascii="Times New Roman" w:eastAsia="SimSun" w:hAnsi="Times New Roman" w:cs="Times New Roman" w:hint="eastAsia"/>
                <w:b/>
                <w:bCs/>
                <w:color w:val="000000"/>
                <w:kern w:val="0"/>
                <w:szCs w:val="21"/>
                <w:vertAlign w:val="superscript"/>
              </w:rPr>
              <w:t>*</w:t>
            </w:r>
          </w:p>
        </w:tc>
        <w:tc>
          <w:tcPr>
            <w:tcW w:w="4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Treatment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</w:t>
            </w:r>
            <w:r w:rsidRPr="00E63B38">
              <w:rPr>
                <w:rFonts w:ascii="Times New Roman" w:eastAsia="SimSun" w:hAnsi="Times New Roman" w:cs="Times New Roman" w:hint="eastAsia"/>
                <w:b/>
                <w:bCs/>
                <w:color w:val="000000"/>
                <w:kern w:val="0"/>
                <w:szCs w:val="21"/>
                <w:vertAlign w:val="superscript"/>
              </w:rPr>
              <w:t>#</w:t>
            </w:r>
          </w:p>
        </w:tc>
        <w:tc>
          <w:tcPr>
            <w:tcW w:w="38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Sampling stage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</w:t>
            </w:r>
          </w:p>
        </w:tc>
        <w:tc>
          <w:tcPr>
            <w:tcW w:w="57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Days after transplanting</w:t>
            </w:r>
          </w:p>
        </w:tc>
        <w:tc>
          <w:tcPr>
            <w:tcW w:w="801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b/>
                <w:bCs/>
                <w:color w:val="000000"/>
                <w:kern w:val="0"/>
                <w:szCs w:val="21"/>
              </w:rPr>
              <w:t>Developmental stage</w:t>
            </w:r>
            <w:r w:rsidR="00263B3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</w:t>
            </w:r>
          </w:p>
        </w:tc>
        <w:tc>
          <w:tcPr>
            <w:tcW w:w="3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Sample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</w:t>
            </w:r>
          </w:p>
        </w:tc>
        <w:tc>
          <w:tcPr>
            <w:tcW w:w="42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Treatment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</w:t>
            </w:r>
            <w:r w:rsidRPr="00E63B38">
              <w:rPr>
                <w:rFonts w:ascii="Times New Roman" w:eastAsia="SimSun" w:hAnsi="Times New Roman" w:cs="Times New Roman" w:hint="eastAsia"/>
                <w:b/>
                <w:bCs/>
                <w:color w:val="000000"/>
                <w:kern w:val="0"/>
                <w:szCs w:val="21"/>
                <w:vertAlign w:val="superscript"/>
              </w:rPr>
              <w:t>#</w:t>
            </w:r>
          </w:p>
        </w:tc>
        <w:tc>
          <w:tcPr>
            <w:tcW w:w="38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Sampling stage</w:t>
            </w:r>
            <w:r w:rsidR="00263B3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</w:t>
            </w:r>
          </w:p>
        </w:tc>
        <w:tc>
          <w:tcPr>
            <w:tcW w:w="57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Days after transplanting</w:t>
            </w:r>
          </w:p>
        </w:tc>
        <w:tc>
          <w:tcPr>
            <w:tcW w:w="8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SimSun" w:hAnsi="Times New Roman" w:cs="Times New Roman" w:hint="eastAsia"/>
                <w:b/>
                <w:bCs/>
                <w:color w:val="000000"/>
                <w:kern w:val="0"/>
                <w:szCs w:val="21"/>
              </w:rPr>
              <w:t>Developmental stage</w:t>
            </w:r>
            <w:r w:rsidR="00263B3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</w:t>
            </w:r>
          </w:p>
        </w:tc>
      </w:tr>
      <w:tr w:rsidR="00FC1AAF" w:rsidRPr="00E63B38" w:rsidTr="00816F1F">
        <w:trPr>
          <w:trHeight w:val="300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S1F1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NonGM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Seedling</w:t>
            </w:r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S3K4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CK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Panicle development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S1F2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NonGM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Seedling</w:t>
            </w:r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S3K5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CK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Panicle development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S1F3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NonGM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Seedling</w:t>
            </w:r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S3T1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Panicle development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S1F4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NonGM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Seedling</w:t>
            </w:r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S3T2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Panicle development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S1K1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CK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Seedling</w:t>
            </w:r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S3T3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Panicle development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S1K2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CK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Seedling</w:t>
            </w:r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S3T4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Panicle development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S1K3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CK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Seedling</w:t>
            </w:r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S3T5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Panicle development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S1K4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CK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Seedling</w:t>
            </w:r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S4F1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NonGM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Ripening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S1T1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Seedling</w:t>
            </w:r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S4F2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NonGM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Ripening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S1T2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Seedling</w:t>
            </w:r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S4F3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NonGM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Ripening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S1T3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Seedling</w:t>
            </w:r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S4F4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NonGM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Ripening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S1T4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Seedling</w:t>
            </w:r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S4F5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NonGM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Ripening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S1T5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Seedling</w:t>
            </w:r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S4K1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CK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Ripening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S2F1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NonGM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Tillering</w:t>
            </w:r>
            <w:proofErr w:type="spellEnd"/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S4K2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CK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Ripening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S2F2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NonGM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Tillering</w:t>
            </w:r>
            <w:proofErr w:type="spellEnd"/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S4K3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CK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Ripening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S2F3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NonGM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Tillering</w:t>
            </w:r>
            <w:proofErr w:type="spellEnd"/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S4K4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CK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Ripening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S2F4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NonGM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Tillering</w:t>
            </w:r>
            <w:proofErr w:type="spellEnd"/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S4T1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Ripening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S2F5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NonGM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Tillering</w:t>
            </w:r>
            <w:proofErr w:type="spellEnd"/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S4T2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Ripening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S2K1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CK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Tillering</w:t>
            </w:r>
            <w:proofErr w:type="spellEnd"/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S4T3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Ripening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S2K2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CK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Tillering</w:t>
            </w:r>
            <w:proofErr w:type="spellEnd"/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S4T4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Ripening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S2K3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CK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Tillering</w:t>
            </w:r>
            <w:proofErr w:type="spellEnd"/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S4T5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Ripening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S2K4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CK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Tillering</w:t>
            </w:r>
            <w:proofErr w:type="spellEnd"/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S5F1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NonGM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Post-harvest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lastRenderedPageBreak/>
              <w:t>S2K5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CK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Tillering</w:t>
            </w:r>
            <w:proofErr w:type="spellEnd"/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S5F2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NonGM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Post-harvest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S2T1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Tillering</w:t>
            </w:r>
            <w:proofErr w:type="spellEnd"/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S5F3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NonGM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Post-harvest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S2T2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Tillering</w:t>
            </w:r>
            <w:proofErr w:type="spellEnd"/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S5F4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NonGM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Post-harvest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S2T3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Tillering</w:t>
            </w:r>
            <w:proofErr w:type="spellEnd"/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S5F5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NonGM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Post-harvest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S2T4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Tillering</w:t>
            </w:r>
            <w:proofErr w:type="spellEnd"/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S5K1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CK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Post-harvest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S2T5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Tillering</w:t>
            </w:r>
            <w:proofErr w:type="spellEnd"/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S5K2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CK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Post-harvest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S3F1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NonGM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Panicle development</w:t>
            </w:r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S5K3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CK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Post-harvest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S3F2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NonGM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Panicle development</w:t>
            </w:r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S5K4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CK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Post-harvest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S3F3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NonGM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Panicle development</w:t>
            </w:r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S5K5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CK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Post-harvest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S3F4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NonGM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Panicle development</w:t>
            </w:r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S5T1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Post-harvest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S3F5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NonGM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Panicle development</w:t>
            </w:r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S5T2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Post-harvest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S3K1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CK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Panicle development</w:t>
            </w:r>
          </w:p>
        </w:tc>
        <w:tc>
          <w:tcPr>
            <w:tcW w:w="31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S5T3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Post-harvest</w:t>
            </w:r>
          </w:p>
        </w:tc>
      </w:tr>
      <w:tr w:rsidR="00FC1AAF" w:rsidRPr="00E63B38" w:rsidTr="00816F1F">
        <w:trPr>
          <w:trHeight w:val="288"/>
        </w:trPr>
        <w:tc>
          <w:tcPr>
            <w:tcW w:w="31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S3K2</w:t>
            </w:r>
          </w:p>
        </w:tc>
        <w:tc>
          <w:tcPr>
            <w:tcW w:w="4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CK</w:t>
            </w:r>
          </w:p>
        </w:tc>
        <w:tc>
          <w:tcPr>
            <w:tcW w:w="3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StageIII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801" w:type="pc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Panicle development</w:t>
            </w:r>
          </w:p>
        </w:tc>
        <w:tc>
          <w:tcPr>
            <w:tcW w:w="311" w:type="pc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S5T4</w:t>
            </w:r>
          </w:p>
        </w:tc>
        <w:tc>
          <w:tcPr>
            <w:tcW w:w="42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StageV</w:t>
            </w:r>
            <w:proofErr w:type="spellEnd"/>
          </w:p>
        </w:tc>
        <w:tc>
          <w:tcPr>
            <w:tcW w:w="57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80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Post-harvest</w:t>
            </w:r>
          </w:p>
        </w:tc>
      </w:tr>
      <w:tr w:rsidR="00FC1AAF" w:rsidRPr="00E63B38" w:rsidTr="00816F1F">
        <w:trPr>
          <w:trHeight w:val="300"/>
        </w:trPr>
        <w:tc>
          <w:tcPr>
            <w:tcW w:w="311" w:type="pct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S3K3</w:t>
            </w:r>
          </w:p>
        </w:tc>
        <w:tc>
          <w:tcPr>
            <w:tcW w:w="438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CK</w:t>
            </w:r>
          </w:p>
        </w:tc>
        <w:tc>
          <w:tcPr>
            <w:tcW w:w="382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StageIII</w:t>
            </w:r>
            <w:proofErr w:type="spellEnd"/>
          </w:p>
        </w:tc>
        <w:tc>
          <w:tcPr>
            <w:tcW w:w="576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801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Panicle development</w:t>
            </w:r>
          </w:p>
        </w:tc>
        <w:tc>
          <w:tcPr>
            <w:tcW w:w="311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S5T5</w:t>
            </w:r>
          </w:p>
        </w:tc>
        <w:tc>
          <w:tcPr>
            <w:tcW w:w="421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GM</w:t>
            </w:r>
          </w:p>
        </w:tc>
        <w:tc>
          <w:tcPr>
            <w:tcW w:w="382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StageV</w:t>
            </w:r>
            <w:proofErr w:type="spellEnd"/>
          </w:p>
        </w:tc>
        <w:tc>
          <w:tcPr>
            <w:tcW w:w="576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801" w:type="pct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1AAF" w:rsidRPr="00E63B38" w:rsidRDefault="00FC1AAF" w:rsidP="00816F1F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E63B38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Post-harvest</w:t>
            </w:r>
          </w:p>
        </w:tc>
      </w:tr>
    </w:tbl>
    <w:p w:rsidR="00C65077" w:rsidRDefault="00C65077">
      <w:pPr>
        <w:rPr>
          <w:rFonts w:ascii="Times New Roman" w:hAnsi="Times New Roman" w:cs="Times New Roman"/>
          <w:sz w:val="24"/>
          <w:szCs w:val="24"/>
        </w:rPr>
      </w:pPr>
    </w:p>
    <w:p w:rsidR="00E63B38" w:rsidRPr="0039724F" w:rsidRDefault="00E63B38">
      <w:pPr>
        <w:rPr>
          <w:rFonts w:ascii="Times New Roman" w:hAnsi="Times New Roman" w:cs="Times New Roman"/>
          <w:sz w:val="24"/>
          <w:szCs w:val="24"/>
        </w:rPr>
      </w:pPr>
      <w:r w:rsidRPr="0039724F">
        <w:rPr>
          <w:rFonts w:ascii="Times New Roman" w:hAnsi="Times New Roman" w:cs="Times New Roman"/>
          <w:sz w:val="24"/>
          <w:szCs w:val="24"/>
        </w:rPr>
        <w:t>Note:</w:t>
      </w:r>
      <w:r w:rsidR="00F150A1" w:rsidRPr="00F150A1">
        <w:rPr>
          <w:rFonts w:ascii="Times New Roman" w:hAnsi="Times New Roman" w:cs="Times New Roman" w:hint="eastAsia"/>
          <w:sz w:val="24"/>
          <w:szCs w:val="24"/>
          <w:vertAlign w:val="superscript"/>
        </w:rPr>
        <w:t>*</w:t>
      </w:r>
      <w:r w:rsidR="00F150A1">
        <w:rPr>
          <w:rFonts w:ascii="Times New Roman" w:hAnsi="Times New Roman" w:cs="Times New Roman" w:hint="eastAsia"/>
          <w:sz w:val="24"/>
          <w:szCs w:val="24"/>
        </w:rPr>
        <w:t xml:space="preserve"> Samples of S1F5, S1K5 and S4K5 were unavailable;</w:t>
      </w:r>
      <w:r w:rsidRPr="0039724F">
        <w:rPr>
          <w:rFonts w:ascii="Times New Roman" w:hAnsi="Times New Roman" w:cs="Times New Roman"/>
          <w:sz w:val="24"/>
          <w:szCs w:val="24"/>
        </w:rPr>
        <w:t xml:space="preserve"> </w:t>
      </w:r>
      <w:r w:rsidRPr="0039724F">
        <w:rPr>
          <w:rFonts w:ascii="Times New Roman" w:hAnsi="Times New Roman" w:cs="Times New Roman"/>
          <w:sz w:val="24"/>
          <w:szCs w:val="24"/>
          <w:vertAlign w:val="superscript"/>
        </w:rPr>
        <w:t>#</w:t>
      </w:r>
      <w:r w:rsidR="00F150A1">
        <w:rPr>
          <w:rFonts w:ascii="Times New Roman" w:hAnsi="Times New Roman" w:cs="Times New Roman" w:hint="eastAsia"/>
          <w:sz w:val="24"/>
          <w:szCs w:val="24"/>
        </w:rPr>
        <w:t xml:space="preserve">, </w:t>
      </w:r>
      <w:proofErr w:type="spellStart"/>
      <w:r w:rsidRPr="0039724F">
        <w:rPr>
          <w:rFonts w:ascii="Times New Roman" w:hAnsi="Times New Roman" w:cs="Times New Roman"/>
          <w:sz w:val="24"/>
          <w:szCs w:val="24"/>
        </w:rPr>
        <w:t>NonGM</w:t>
      </w:r>
      <w:proofErr w:type="spellEnd"/>
      <w:r w:rsidRPr="0039724F">
        <w:rPr>
          <w:rFonts w:ascii="Times New Roman" w:hAnsi="Times New Roman" w:cs="Times New Roman"/>
          <w:sz w:val="24"/>
          <w:szCs w:val="24"/>
        </w:rPr>
        <w:t>, Minghui63 non-tra</w:t>
      </w:r>
      <w:r w:rsidR="00263B3A">
        <w:rPr>
          <w:rFonts w:ascii="Times New Roman" w:hAnsi="Times New Roman" w:cs="Times New Roman"/>
          <w:sz w:val="24"/>
          <w:szCs w:val="24"/>
        </w:rPr>
        <w:t xml:space="preserve">nsgenic rice; GM, </w:t>
      </w:r>
      <w:proofErr w:type="spellStart"/>
      <w:r w:rsidR="00263B3A">
        <w:rPr>
          <w:rFonts w:ascii="Times New Roman" w:hAnsi="Times New Roman" w:cs="Times New Roman"/>
          <w:sz w:val="24"/>
          <w:szCs w:val="24"/>
        </w:rPr>
        <w:t>Huahui</w:t>
      </w:r>
      <w:proofErr w:type="spellEnd"/>
      <w:r w:rsidR="00263B3A">
        <w:rPr>
          <w:rFonts w:ascii="Times New Roman" w:hAnsi="Times New Roman" w:cs="Times New Roman"/>
          <w:sz w:val="24"/>
          <w:szCs w:val="24"/>
        </w:rPr>
        <w:t xml:space="preserve"> No. 1 cry1Ab/c</w:t>
      </w:r>
      <w:r w:rsidRPr="0039724F">
        <w:rPr>
          <w:rFonts w:ascii="Times New Roman" w:hAnsi="Times New Roman" w:cs="Times New Roman"/>
          <w:sz w:val="24"/>
          <w:szCs w:val="24"/>
        </w:rPr>
        <w:t xml:space="preserve">ry1Ac transgenic rice; CK, </w:t>
      </w:r>
      <w:r w:rsidR="001468DE" w:rsidRPr="0039724F">
        <w:rPr>
          <w:rFonts w:ascii="Times New Roman" w:hAnsi="Times New Roman" w:cs="Times New Roman"/>
          <w:sz w:val="24"/>
          <w:szCs w:val="24"/>
        </w:rPr>
        <w:t>blank</w:t>
      </w:r>
      <w:r w:rsidRPr="0039724F">
        <w:rPr>
          <w:rFonts w:ascii="Times New Roman" w:hAnsi="Times New Roman" w:cs="Times New Roman"/>
          <w:sz w:val="24"/>
          <w:szCs w:val="24"/>
        </w:rPr>
        <w:t xml:space="preserve"> control.</w:t>
      </w:r>
    </w:p>
    <w:sectPr w:rsidR="00E63B38" w:rsidRPr="0039724F" w:rsidSect="00E63B3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3B38"/>
    <w:rsid w:val="00002DDC"/>
    <w:rsid w:val="0003349E"/>
    <w:rsid w:val="000643FB"/>
    <w:rsid w:val="00076FF1"/>
    <w:rsid w:val="000A3CAD"/>
    <w:rsid w:val="000E0D4D"/>
    <w:rsid w:val="001468DE"/>
    <w:rsid w:val="00167D8A"/>
    <w:rsid w:val="00184BCD"/>
    <w:rsid w:val="001A37FF"/>
    <w:rsid w:val="001D3C9E"/>
    <w:rsid w:val="00263B3A"/>
    <w:rsid w:val="002D556E"/>
    <w:rsid w:val="002F4EC1"/>
    <w:rsid w:val="003652BE"/>
    <w:rsid w:val="0039724F"/>
    <w:rsid w:val="003B074B"/>
    <w:rsid w:val="0048054D"/>
    <w:rsid w:val="004B0486"/>
    <w:rsid w:val="00506572"/>
    <w:rsid w:val="00574866"/>
    <w:rsid w:val="005918AD"/>
    <w:rsid w:val="00594F02"/>
    <w:rsid w:val="005E4565"/>
    <w:rsid w:val="006652CA"/>
    <w:rsid w:val="00703D66"/>
    <w:rsid w:val="007B267D"/>
    <w:rsid w:val="007C29AB"/>
    <w:rsid w:val="009D78CC"/>
    <w:rsid w:val="00A217FA"/>
    <w:rsid w:val="00A5334C"/>
    <w:rsid w:val="00A55FF6"/>
    <w:rsid w:val="00A828B1"/>
    <w:rsid w:val="00B7332D"/>
    <w:rsid w:val="00B93CD8"/>
    <w:rsid w:val="00B95A08"/>
    <w:rsid w:val="00C30BCF"/>
    <w:rsid w:val="00C43DA3"/>
    <w:rsid w:val="00C47022"/>
    <w:rsid w:val="00C60D0C"/>
    <w:rsid w:val="00C630AC"/>
    <w:rsid w:val="00C65077"/>
    <w:rsid w:val="00CB3B70"/>
    <w:rsid w:val="00D077F2"/>
    <w:rsid w:val="00D4332F"/>
    <w:rsid w:val="00D62490"/>
    <w:rsid w:val="00DE67F1"/>
    <w:rsid w:val="00E41A1D"/>
    <w:rsid w:val="00E63B38"/>
    <w:rsid w:val="00F150A1"/>
    <w:rsid w:val="00FA7166"/>
    <w:rsid w:val="00FB17D6"/>
    <w:rsid w:val="00FC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7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5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karenyin</cp:lastModifiedBy>
  <cp:revision>10</cp:revision>
  <dcterms:created xsi:type="dcterms:W3CDTF">2015-07-26T17:22:00Z</dcterms:created>
  <dcterms:modified xsi:type="dcterms:W3CDTF">2016-03-15T04:43:00Z</dcterms:modified>
</cp:coreProperties>
</file>